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F4CF" w14:textId="4A66B22B" w:rsidR="00E26C54" w:rsidRDefault="00E26C54" w:rsidP="004743F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90943514"/>
      <w:r>
        <w:rPr>
          <w:rFonts w:ascii="Arial" w:hAnsi="Arial" w:cs="Arial"/>
          <w:b/>
          <w:noProof/>
        </w:rPr>
        <w:drawing>
          <wp:inline distT="0" distB="0" distL="0" distR="0" wp14:anchorId="60CDF6F5" wp14:editId="6330A240">
            <wp:extent cx="6401337" cy="2184342"/>
            <wp:effectExtent l="0" t="0" r="0" b="635"/>
            <wp:docPr id="16223278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27877" name="Picture 4" descr="A group of logos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915" cy="2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A84A" w14:textId="16207847" w:rsidR="004743F2" w:rsidRPr="00075BE4" w:rsidRDefault="00FC305C" w:rsidP="004743F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</w:t>
      </w:r>
      <w:r w:rsidR="00F578E7" w:rsidRPr="00075BE4">
        <w:rPr>
          <w:rFonts w:ascii="Arial" w:hAnsi="Arial" w:cs="Arial"/>
          <w:b/>
          <w:sz w:val="32"/>
          <w:szCs w:val="32"/>
        </w:rPr>
        <w:t>oalition of disability organizations call</w:t>
      </w:r>
      <w:r w:rsidR="00C855DE">
        <w:rPr>
          <w:rFonts w:ascii="Arial" w:hAnsi="Arial" w:cs="Arial"/>
          <w:b/>
          <w:sz w:val="32"/>
          <w:szCs w:val="32"/>
        </w:rPr>
        <w:t>s</w:t>
      </w:r>
      <w:r w:rsidR="00F578E7" w:rsidRPr="00075BE4">
        <w:rPr>
          <w:rFonts w:ascii="Arial" w:hAnsi="Arial" w:cs="Arial"/>
          <w:b/>
          <w:sz w:val="32"/>
          <w:szCs w:val="32"/>
        </w:rPr>
        <w:t xml:space="preserve"> on </w:t>
      </w:r>
      <w:r>
        <w:rPr>
          <w:rFonts w:ascii="Arial" w:hAnsi="Arial" w:cs="Arial"/>
          <w:b/>
          <w:sz w:val="32"/>
          <w:szCs w:val="32"/>
        </w:rPr>
        <w:t>parties</w:t>
      </w:r>
      <w:r w:rsidR="00F578E7" w:rsidRPr="00075BE4">
        <w:rPr>
          <w:rFonts w:ascii="Arial" w:hAnsi="Arial" w:cs="Arial"/>
          <w:b/>
          <w:sz w:val="32"/>
          <w:szCs w:val="32"/>
        </w:rPr>
        <w:t xml:space="preserve"> to make </w:t>
      </w:r>
      <w:r w:rsidR="009061E8">
        <w:rPr>
          <w:rFonts w:ascii="Arial" w:hAnsi="Arial" w:cs="Arial"/>
          <w:b/>
          <w:sz w:val="32"/>
          <w:szCs w:val="32"/>
        </w:rPr>
        <w:t xml:space="preserve">Ontarians with </w:t>
      </w:r>
      <w:r>
        <w:rPr>
          <w:rFonts w:ascii="Arial" w:hAnsi="Arial" w:cs="Arial"/>
          <w:b/>
          <w:sz w:val="32"/>
          <w:szCs w:val="32"/>
        </w:rPr>
        <w:t>d</w:t>
      </w:r>
      <w:r w:rsidR="009061E8">
        <w:rPr>
          <w:rFonts w:ascii="Arial" w:hAnsi="Arial" w:cs="Arial"/>
          <w:b/>
          <w:sz w:val="32"/>
          <w:szCs w:val="32"/>
        </w:rPr>
        <w:t xml:space="preserve">isabilities </w:t>
      </w:r>
      <w:r w:rsidR="00F578E7" w:rsidRPr="00075BE4">
        <w:rPr>
          <w:rFonts w:ascii="Arial" w:hAnsi="Arial" w:cs="Arial"/>
          <w:b/>
          <w:sz w:val="32"/>
          <w:szCs w:val="32"/>
        </w:rPr>
        <w:t xml:space="preserve">a priority in </w:t>
      </w:r>
      <w:r w:rsidR="003175E4">
        <w:rPr>
          <w:rFonts w:ascii="Arial" w:hAnsi="Arial" w:cs="Arial"/>
          <w:b/>
          <w:sz w:val="32"/>
          <w:szCs w:val="32"/>
        </w:rPr>
        <w:t xml:space="preserve">Ontario </w:t>
      </w:r>
      <w:r w:rsidR="00F578E7" w:rsidRPr="00075BE4">
        <w:rPr>
          <w:rFonts w:ascii="Arial" w:hAnsi="Arial" w:cs="Arial"/>
          <w:b/>
          <w:sz w:val="32"/>
          <w:szCs w:val="32"/>
        </w:rPr>
        <w:t>election</w:t>
      </w:r>
      <w:r w:rsidR="00224146">
        <w:rPr>
          <w:rFonts w:ascii="Arial" w:hAnsi="Arial" w:cs="Arial"/>
          <w:b/>
          <w:sz w:val="32"/>
          <w:szCs w:val="32"/>
        </w:rPr>
        <w:t xml:space="preserve"> </w:t>
      </w:r>
    </w:p>
    <w:p w14:paraId="1F1FFACD" w14:textId="1D2F4D31" w:rsidR="008A7927" w:rsidRPr="00486F45" w:rsidRDefault="00C855DE" w:rsidP="00FF48DE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Twelve</w:t>
      </w:r>
      <w:r w:rsidR="00C65E27">
        <w:rPr>
          <w:rFonts w:ascii="Arial" w:hAnsi="Arial" w:cs="Arial"/>
          <w:i/>
        </w:rPr>
        <w:t xml:space="preserve"> organizations host election debate with </w:t>
      </w:r>
      <w:r w:rsidR="0073386A">
        <w:rPr>
          <w:rFonts w:ascii="Arial" w:hAnsi="Arial" w:cs="Arial"/>
          <w:i/>
        </w:rPr>
        <w:t>more than</w:t>
      </w:r>
      <w:r w:rsidR="00C65E27">
        <w:rPr>
          <w:rFonts w:ascii="Arial" w:hAnsi="Arial" w:cs="Arial"/>
          <w:i/>
        </w:rPr>
        <w:t xml:space="preserve"> 500 attendees</w:t>
      </w:r>
    </w:p>
    <w:p w14:paraId="589DB7E0" w14:textId="60F312D1" w:rsidR="00C65E27" w:rsidRDefault="00DB1168" w:rsidP="00BD60C3">
      <w:pPr>
        <w:rPr>
          <w:rFonts w:ascii="Arial" w:hAnsi="Arial" w:cs="Arial"/>
          <w:bCs/>
        </w:rPr>
      </w:pPr>
      <w:r w:rsidRPr="00486F45">
        <w:rPr>
          <w:rFonts w:ascii="Arial" w:hAnsi="Arial" w:cs="Arial"/>
          <w:b/>
        </w:rPr>
        <w:t>TORONTO, ON (</w:t>
      </w:r>
      <w:r w:rsidR="002C688A" w:rsidRPr="00486F45">
        <w:rPr>
          <w:rFonts w:ascii="Arial" w:hAnsi="Arial" w:cs="Arial"/>
          <w:b/>
        </w:rPr>
        <w:t>February</w:t>
      </w:r>
      <w:r w:rsidRPr="00486F45">
        <w:rPr>
          <w:rFonts w:ascii="Arial" w:hAnsi="Arial" w:cs="Arial"/>
          <w:b/>
        </w:rPr>
        <w:t xml:space="preserve"> </w:t>
      </w:r>
      <w:r w:rsidR="00F57EB9" w:rsidRPr="00486F45">
        <w:rPr>
          <w:rFonts w:ascii="Arial" w:hAnsi="Arial" w:cs="Arial"/>
          <w:b/>
        </w:rPr>
        <w:t>20,</w:t>
      </w:r>
      <w:r w:rsidRPr="00486F45">
        <w:rPr>
          <w:rFonts w:ascii="Arial" w:hAnsi="Arial" w:cs="Arial"/>
          <w:b/>
        </w:rPr>
        <w:t xml:space="preserve"> 202</w:t>
      </w:r>
      <w:r w:rsidR="00DA6DB5" w:rsidRPr="00486F45">
        <w:rPr>
          <w:rFonts w:ascii="Arial" w:hAnsi="Arial" w:cs="Arial"/>
          <w:b/>
        </w:rPr>
        <w:t>5</w:t>
      </w:r>
      <w:r w:rsidR="004743F2" w:rsidRPr="00486F45">
        <w:rPr>
          <w:rFonts w:ascii="Arial" w:hAnsi="Arial" w:cs="Arial"/>
          <w:b/>
        </w:rPr>
        <w:t>)</w:t>
      </w:r>
      <w:r w:rsidR="004743F2" w:rsidRPr="00486F45">
        <w:rPr>
          <w:rFonts w:ascii="Arial" w:hAnsi="Arial" w:cs="Arial"/>
        </w:rPr>
        <w:t xml:space="preserve"> – </w:t>
      </w:r>
      <w:r w:rsidR="00F578E7" w:rsidRPr="00486F45">
        <w:rPr>
          <w:rFonts w:ascii="Arial" w:hAnsi="Arial" w:cs="Arial"/>
        </w:rPr>
        <w:t>On February 19,</w:t>
      </w:r>
      <w:r w:rsidR="00486F45" w:rsidRPr="00486F45">
        <w:rPr>
          <w:rFonts w:ascii="Arial" w:hAnsi="Arial" w:cs="Arial"/>
        </w:rPr>
        <w:t xml:space="preserve"> 2025</w:t>
      </w:r>
      <w:r w:rsidR="00BD60C3">
        <w:rPr>
          <w:rFonts w:ascii="Arial" w:hAnsi="Arial" w:cs="Arial"/>
          <w:bCs/>
        </w:rPr>
        <w:t>, a coalition made up of a</w:t>
      </w:r>
      <w:r w:rsidR="00BD60C3" w:rsidRPr="00BD60C3">
        <w:rPr>
          <w:rFonts w:ascii="Arial" w:hAnsi="Arial" w:cs="Arial"/>
          <w:bCs/>
        </w:rPr>
        <w:t xml:space="preserve"> broad cross-section of </w:t>
      </w:r>
      <w:r w:rsidR="009061E8">
        <w:rPr>
          <w:rFonts w:ascii="Arial" w:hAnsi="Arial" w:cs="Arial"/>
          <w:bCs/>
        </w:rPr>
        <w:t xml:space="preserve">disability </w:t>
      </w:r>
      <w:r w:rsidR="00BD60C3" w:rsidRPr="00BD60C3">
        <w:rPr>
          <w:rFonts w:ascii="Arial" w:hAnsi="Arial" w:cs="Arial"/>
          <w:bCs/>
        </w:rPr>
        <w:t xml:space="preserve">organizations </w:t>
      </w:r>
      <w:r w:rsidR="00BD60C3">
        <w:rPr>
          <w:rFonts w:ascii="Arial" w:hAnsi="Arial" w:cs="Arial"/>
          <w:bCs/>
        </w:rPr>
        <w:t>hosted</w:t>
      </w:r>
      <w:r w:rsidR="00BD60C3" w:rsidRPr="00BD60C3">
        <w:rPr>
          <w:rFonts w:ascii="Arial" w:hAnsi="Arial" w:cs="Arial"/>
          <w:bCs/>
        </w:rPr>
        <w:t xml:space="preserve"> a</w:t>
      </w:r>
      <w:r w:rsidR="007F58E9">
        <w:rPr>
          <w:rFonts w:ascii="Arial" w:hAnsi="Arial" w:cs="Arial"/>
          <w:bCs/>
        </w:rPr>
        <w:t xml:space="preserve">n </w:t>
      </w:r>
      <w:r w:rsidR="009061E8">
        <w:rPr>
          <w:rFonts w:ascii="Arial" w:hAnsi="Arial" w:cs="Arial"/>
          <w:bCs/>
        </w:rPr>
        <w:t xml:space="preserve">Ontario </w:t>
      </w:r>
      <w:r w:rsidR="00BD60C3" w:rsidRPr="00BD60C3">
        <w:rPr>
          <w:rFonts w:ascii="Arial" w:hAnsi="Arial" w:cs="Arial"/>
          <w:bCs/>
        </w:rPr>
        <w:t xml:space="preserve">election debate </w:t>
      </w:r>
      <w:r w:rsidR="007F58E9">
        <w:rPr>
          <w:rFonts w:ascii="Arial" w:hAnsi="Arial" w:cs="Arial"/>
          <w:bCs/>
        </w:rPr>
        <w:t xml:space="preserve">with a record-breaking audience, focused </w:t>
      </w:r>
      <w:r w:rsidR="00BD60C3" w:rsidRPr="00BD60C3">
        <w:rPr>
          <w:rFonts w:ascii="Arial" w:hAnsi="Arial" w:cs="Arial"/>
          <w:bCs/>
        </w:rPr>
        <w:t xml:space="preserve">on </w:t>
      </w:r>
      <w:r w:rsidR="00D21B62">
        <w:rPr>
          <w:rFonts w:ascii="Arial" w:hAnsi="Arial" w:cs="Arial"/>
          <w:bCs/>
        </w:rPr>
        <w:t xml:space="preserve">issues important to 2.9 million </w:t>
      </w:r>
      <w:r w:rsidR="00D21B62" w:rsidRPr="00D21B62">
        <w:rPr>
          <w:rFonts w:ascii="Arial" w:hAnsi="Arial" w:cs="Arial"/>
          <w:bCs/>
        </w:rPr>
        <w:t>Ontarians with disabilities</w:t>
      </w:r>
      <w:r w:rsidR="00D21B62">
        <w:rPr>
          <w:rFonts w:ascii="Arial" w:hAnsi="Arial" w:cs="Arial"/>
          <w:bCs/>
        </w:rPr>
        <w:t xml:space="preserve">. </w:t>
      </w:r>
      <w:r w:rsidR="00BD60C3" w:rsidRPr="00BD60C3">
        <w:rPr>
          <w:rFonts w:ascii="Arial" w:hAnsi="Arial" w:cs="Arial"/>
          <w:bCs/>
        </w:rPr>
        <w:t xml:space="preserve">Each </w:t>
      </w:r>
      <w:r w:rsidR="00D21B62">
        <w:rPr>
          <w:rFonts w:ascii="Arial" w:hAnsi="Arial" w:cs="Arial"/>
          <w:bCs/>
        </w:rPr>
        <w:t xml:space="preserve">sponsoring community </w:t>
      </w:r>
      <w:r w:rsidR="00BD60C3" w:rsidRPr="00BD60C3">
        <w:rPr>
          <w:rFonts w:ascii="Arial" w:hAnsi="Arial" w:cs="Arial"/>
          <w:bCs/>
        </w:rPr>
        <w:t xml:space="preserve">organization is non-partisan and committed to working with elected provincial leaders to advance work to make Ontario accessible and inclusive for people with </w:t>
      </w:r>
      <w:r w:rsidR="00D21B62">
        <w:rPr>
          <w:rFonts w:ascii="Arial" w:hAnsi="Arial" w:cs="Arial"/>
          <w:bCs/>
        </w:rPr>
        <w:t xml:space="preserve">all kinds of </w:t>
      </w:r>
      <w:r w:rsidR="00BD60C3" w:rsidRPr="00BD60C3">
        <w:rPr>
          <w:rFonts w:ascii="Arial" w:hAnsi="Arial" w:cs="Arial"/>
          <w:bCs/>
        </w:rPr>
        <w:t>disabilities.</w:t>
      </w:r>
    </w:p>
    <w:p w14:paraId="79A08F8E" w14:textId="49D8B85C" w:rsidR="00330390" w:rsidRPr="0073386A" w:rsidRDefault="00330390" w:rsidP="00BD60C3">
      <w:pPr>
        <w:rPr>
          <w:rFonts w:ascii="Arial" w:hAnsi="Arial" w:cs="Arial"/>
          <w:bCs/>
        </w:rPr>
      </w:pPr>
      <w:r w:rsidRPr="00486F45">
        <w:rPr>
          <w:rFonts w:ascii="Arial" w:hAnsi="Arial" w:cs="Arial"/>
          <w:bCs/>
        </w:rPr>
        <w:t xml:space="preserve">The coalition </w:t>
      </w:r>
      <w:r w:rsidR="003175E4">
        <w:rPr>
          <w:rFonts w:ascii="Arial" w:hAnsi="Arial" w:cs="Arial"/>
          <w:bCs/>
        </w:rPr>
        <w:t xml:space="preserve">includes </w:t>
      </w:r>
      <w:r>
        <w:rPr>
          <w:rFonts w:ascii="Arial" w:hAnsi="Arial" w:cs="Arial"/>
          <w:bCs/>
        </w:rPr>
        <w:t xml:space="preserve">the </w:t>
      </w:r>
      <w:hyperlink r:id="rId8" w:history="1">
        <w:r w:rsidRPr="00486F45">
          <w:rPr>
            <w:rStyle w:val="Hyperlink"/>
            <w:rFonts w:ascii="Arial" w:hAnsi="Arial" w:cs="Arial"/>
            <w:bCs/>
          </w:rPr>
          <w:t>AODA Alliance</w:t>
        </w:r>
      </w:hyperlink>
      <w:r w:rsidRPr="00486F45">
        <w:rPr>
          <w:rFonts w:ascii="Arial" w:hAnsi="Arial" w:cs="Arial"/>
          <w:bCs/>
        </w:rPr>
        <w:t xml:space="preserve">, </w:t>
      </w:r>
      <w:hyperlink r:id="rId9" w:history="1">
        <w:r w:rsidRPr="00486F45">
          <w:rPr>
            <w:rStyle w:val="Hyperlink"/>
            <w:rFonts w:ascii="Arial" w:hAnsi="Arial" w:cs="Arial"/>
            <w:bCs/>
          </w:rPr>
          <w:t>Autism Ontario</w:t>
        </w:r>
      </w:hyperlink>
      <w:r w:rsidRPr="00486F45">
        <w:rPr>
          <w:rFonts w:ascii="Arial" w:hAnsi="Arial" w:cs="Arial"/>
          <w:bCs/>
        </w:rPr>
        <w:t xml:space="preserve">, </w:t>
      </w:r>
      <w:hyperlink r:id="rId10" w:history="1">
        <w:r w:rsidRPr="00486F45">
          <w:rPr>
            <w:rStyle w:val="Hyperlink"/>
            <w:rFonts w:ascii="Arial" w:hAnsi="Arial" w:cs="Arial"/>
            <w:bCs/>
          </w:rPr>
          <w:t>Reena</w:t>
        </w:r>
      </w:hyperlink>
      <w:r w:rsidRPr="00486F45">
        <w:rPr>
          <w:rFonts w:ascii="Arial" w:hAnsi="Arial" w:cs="Arial"/>
          <w:bCs/>
        </w:rPr>
        <w:t xml:space="preserve">, </w:t>
      </w:r>
      <w:hyperlink r:id="rId11" w:history="1">
        <w:r w:rsidRPr="00486F45">
          <w:rPr>
            <w:rStyle w:val="Hyperlink"/>
            <w:rFonts w:ascii="Arial" w:hAnsi="Arial" w:cs="Arial"/>
            <w:bCs/>
          </w:rPr>
          <w:t>Community Living Toronto</w:t>
        </w:r>
      </w:hyperlink>
      <w:r w:rsidRPr="00486F45">
        <w:rPr>
          <w:rFonts w:ascii="Arial" w:hAnsi="Arial" w:cs="Arial"/>
          <w:bCs/>
        </w:rPr>
        <w:t xml:space="preserve">, </w:t>
      </w:r>
      <w:hyperlink r:id="rId12" w:history="1">
        <w:r w:rsidRPr="00486F45">
          <w:rPr>
            <w:rStyle w:val="Hyperlink"/>
            <w:rFonts w:ascii="Arial" w:hAnsi="Arial" w:cs="Arial"/>
            <w:bCs/>
          </w:rPr>
          <w:t>Community Living Ontario</w:t>
        </w:r>
      </w:hyperlink>
      <w:r w:rsidRPr="00486F45">
        <w:rPr>
          <w:rFonts w:ascii="Arial" w:hAnsi="Arial" w:cs="Arial"/>
          <w:bCs/>
        </w:rPr>
        <w:t xml:space="preserve">, </w:t>
      </w:r>
      <w:hyperlink r:id="rId13" w:history="1">
        <w:r w:rsidRPr="00486F45">
          <w:rPr>
            <w:rStyle w:val="Hyperlink"/>
            <w:rFonts w:ascii="Arial" w:hAnsi="Arial" w:cs="Arial"/>
            <w:bCs/>
          </w:rPr>
          <w:t>Canadian Centre for Caregiving Excellence</w:t>
        </w:r>
      </w:hyperlink>
      <w:r w:rsidRPr="00486F45">
        <w:rPr>
          <w:rFonts w:ascii="Arial" w:hAnsi="Arial" w:cs="Arial"/>
          <w:bCs/>
        </w:rPr>
        <w:t xml:space="preserve">, the </w:t>
      </w:r>
      <w:hyperlink r:id="rId14" w:history="1">
        <w:r w:rsidRPr="00486F45">
          <w:rPr>
            <w:rStyle w:val="Hyperlink"/>
            <w:rFonts w:ascii="Arial" w:hAnsi="Arial" w:cs="Arial"/>
            <w:bCs/>
          </w:rPr>
          <w:t>Ontario Autism Coalition</w:t>
        </w:r>
      </w:hyperlink>
      <w:r w:rsidRPr="00486F45">
        <w:rPr>
          <w:rFonts w:ascii="Arial" w:hAnsi="Arial" w:cs="Arial"/>
          <w:bCs/>
        </w:rPr>
        <w:t xml:space="preserve">, </w:t>
      </w:r>
      <w:hyperlink r:id="rId15" w:history="1">
        <w:r w:rsidRPr="00486F45">
          <w:rPr>
            <w:rStyle w:val="Hyperlink"/>
            <w:rFonts w:ascii="Arial" w:hAnsi="Arial" w:cs="Arial"/>
            <w:bCs/>
          </w:rPr>
          <w:t>OASIS</w:t>
        </w:r>
      </w:hyperlink>
      <w:r w:rsidRPr="00486F45">
        <w:rPr>
          <w:rFonts w:ascii="Arial" w:hAnsi="Arial" w:cs="Arial"/>
          <w:bCs/>
        </w:rPr>
        <w:t xml:space="preserve">, the </w:t>
      </w:r>
      <w:hyperlink r:id="rId16" w:history="1">
        <w:r w:rsidRPr="00486F45">
          <w:rPr>
            <w:rStyle w:val="Hyperlink"/>
            <w:rFonts w:ascii="Arial" w:hAnsi="Arial" w:cs="Arial"/>
            <w:bCs/>
          </w:rPr>
          <w:t>Centre for Independent Living in Toronto</w:t>
        </w:r>
      </w:hyperlink>
      <w:r w:rsidRPr="00486F45">
        <w:rPr>
          <w:rFonts w:ascii="Arial" w:hAnsi="Arial" w:cs="Arial"/>
          <w:bCs/>
        </w:rPr>
        <w:t xml:space="preserve">, the </w:t>
      </w:r>
      <w:hyperlink r:id="rId17" w:history="1">
        <w:r w:rsidRPr="00486F45">
          <w:rPr>
            <w:rStyle w:val="Hyperlink"/>
            <w:rFonts w:ascii="Arial" w:hAnsi="Arial" w:cs="Arial"/>
            <w:bCs/>
          </w:rPr>
          <w:t>ARCH Disability Law Centre</w:t>
        </w:r>
      </w:hyperlink>
      <w:r w:rsidRPr="00486F45">
        <w:rPr>
          <w:rFonts w:ascii="Arial" w:hAnsi="Arial" w:cs="Arial"/>
          <w:bCs/>
        </w:rPr>
        <w:t xml:space="preserve">, </w:t>
      </w:r>
      <w:hyperlink r:id="rId18" w:history="1">
        <w:r w:rsidRPr="00486F45">
          <w:rPr>
            <w:rStyle w:val="Hyperlink"/>
            <w:rFonts w:ascii="Arial" w:hAnsi="Arial" w:cs="Arial"/>
            <w:bCs/>
          </w:rPr>
          <w:t>CNIB,</w:t>
        </w:r>
      </w:hyperlink>
      <w:r w:rsidRPr="00486F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and </w:t>
      </w:r>
      <w:hyperlink r:id="rId19" w:history="1">
        <w:r w:rsidRPr="00486F45">
          <w:rPr>
            <w:rStyle w:val="Hyperlink"/>
            <w:rFonts w:ascii="Arial" w:hAnsi="Arial" w:cs="Arial"/>
            <w:bCs/>
          </w:rPr>
          <w:t>Holland Bloorview Kids Rehabilitation Hospital</w:t>
        </w:r>
      </w:hyperlink>
      <w:r w:rsidR="00C65E27">
        <w:t>.</w:t>
      </w:r>
      <w:r w:rsidR="00224146">
        <w:t xml:space="preserve"> </w:t>
      </w:r>
      <w:r w:rsidR="00C65E27" w:rsidRPr="0073386A">
        <w:rPr>
          <w:rFonts w:ascii="Arial" w:hAnsi="Arial" w:cs="Arial"/>
        </w:rPr>
        <w:t>The debate was moderated by Isaac C</w:t>
      </w:r>
      <w:r w:rsidR="0073386A">
        <w:rPr>
          <w:rFonts w:ascii="Arial" w:hAnsi="Arial" w:cs="Arial"/>
        </w:rPr>
        <w:t>allan, digital broadcast journalist,</w:t>
      </w:r>
      <w:r w:rsidR="00C65E27" w:rsidRPr="0073386A">
        <w:rPr>
          <w:rFonts w:ascii="Arial" w:hAnsi="Arial" w:cs="Arial"/>
        </w:rPr>
        <w:t xml:space="preserve"> </w:t>
      </w:r>
      <w:r w:rsidR="0073386A">
        <w:rPr>
          <w:rFonts w:ascii="Arial" w:hAnsi="Arial" w:cs="Arial"/>
        </w:rPr>
        <w:t>Global News.</w:t>
      </w:r>
    </w:p>
    <w:p w14:paraId="1465F1E4" w14:textId="1A258DB2" w:rsidR="00ED1A72" w:rsidRPr="00BD60C3" w:rsidRDefault="00BD60C3" w:rsidP="00BD60C3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forum, which was attended by more than </w:t>
      </w:r>
      <w:r w:rsidR="00C65E27">
        <w:rPr>
          <w:rFonts w:ascii="Arial" w:hAnsi="Arial" w:cs="Arial"/>
          <w:bCs/>
        </w:rPr>
        <w:t>500</w:t>
      </w:r>
      <w:r w:rsidR="007E1B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people both virtually and in person at </w:t>
      </w:r>
      <w:hyperlink r:id="rId20" w:history="1">
        <w:r w:rsidRPr="00073284">
          <w:rPr>
            <w:rStyle w:val="Hyperlink"/>
            <w:rFonts w:ascii="Arial" w:hAnsi="Arial" w:cs="Arial"/>
          </w:rPr>
          <w:t>Holland Bloorview Kids Rehabilitation Hospital</w:t>
        </w:r>
      </w:hyperlink>
      <w:r w:rsidRPr="00486F45">
        <w:rPr>
          <w:rFonts w:ascii="Arial" w:hAnsi="Arial" w:cs="Arial"/>
        </w:rPr>
        <w:t xml:space="preserve"> in Toronto</w:t>
      </w:r>
      <w:r>
        <w:rPr>
          <w:rFonts w:ascii="Arial" w:hAnsi="Arial" w:cs="Arial"/>
        </w:rPr>
        <w:t xml:space="preserve">, was an important opportunity for </w:t>
      </w:r>
      <w:r w:rsidR="00B05C4A">
        <w:rPr>
          <w:rFonts w:ascii="Arial" w:hAnsi="Arial" w:cs="Arial"/>
          <w:bCs/>
        </w:rPr>
        <w:t xml:space="preserve">the </w:t>
      </w:r>
      <w:r w:rsidRPr="00BD60C3">
        <w:rPr>
          <w:rFonts w:ascii="Arial" w:hAnsi="Arial" w:cs="Arial"/>
          <w:bCs/>
        </w:rPr>
        <w:t>community</w:t>
      </w:r>
      <w:r>
        <w:rPr>
          <w:rFonts w:ascii="Arial" w:hAnsi="Arial" w:cs="Arial"/>
          <w:bCs/>
        </w:rPr>
        <w:t xml:space="preserve"> to raise</w:t>
      </w:r>
      <w:r w:rsidRPr="00BD60C3">
        <w:rPr>
          <w:rFonts w:ascii="Arial" w:hAnsi="Arial" w:cs="Arial"/>
          <w:bCs/>
        </w:rPr>
        <w:t xml:space="preserve"> issues</w:t>
      </w:r>
      <w:r w:rsidR="00330390">
        <w:rPr>
          <w:rFonts w:ascii="Arial" w:hAnsi="Arial" w:cs="Arial"/>
          <w:bCs/>
        </w:rPr>
        <w:t>, ask ti</w:t>
      </w:r>
      <w:r w:rsidRPr="00BD60C3">
        <w:rPr>
          <w:rFonts w:ascii="Arial" w:hAnsi="Arial" w:cs="Arial"/>
          <w:bCs/>
        </w:rPr>
        <w:t>mely questions</w:t>
      </w:r>
      <w:r>
        <w:rPr>
          <w:rFonts w:ascii="Arial" w:hAnsi="Arial" w:cs="Arial"/>
          <w:bCs/>
        </w:rPr>
        <w:t xml:space="preserve"> and have their voices heard. </w:t>
      </w:r>
      <w:r w:rsidR="00DC05D5">
        <w:rPr>
          <w:rFonts w:ascii="Arial" w:hAnsi="Arial" w:cs="Arial"/>
          <w:bCs/>
        </w:rPr>
        <w:t>More than 1</w:t>
      </w:r>
      <w:r w:rsidR="00ED1A72">
        <w:rPr>
          <w:rFonts w:ascii="Arial" w:hAnsi="Arial" w:cs="Arial"/>
          <w:bCs/>
        </w:rPr>
        <w:t>50</w:t>
      </w:r>
      <w:r w:rsidR="00DC05D5">
        <w:rPr>
          <w:rFonts w:ascii="Arial" w:hAnsi="Arial" w:cs="Arial"/>
          <w:bCs/>
        </w:rPr>
        <w:t xml:space="preserve"> questions were pre-submitted by registrants demonstrating tremendous interest in topics ranging from</w:t>
      </w:r>
      <w:r w:rsidR="0010546C">
        <w:rPr>
          <w:rFonts w:ascii="Arial" w:hAnsi="Arial" w:cs="Arial"/>
          <w:bCs/>
        </w:rPr>
        <w:t xml:space="preserve"> social assistance and accessible housing to </w:t>
      </w:r>
      <w:r w:rsidR="00062F0A">
        <w:rPr>
          <w:rFonts w:ascii="Arial" w:hAnsi="Arial" w:cs="Arial"/>
          <w:bCs/>
        </w:rPr>
        <w:t>inclusive schools</w:t>
      </w:r>
      <w:r w:rsidR="0010546C">
        <w:rPr>
          <w:rFonts w:ascii="Arial" w:hAnsi="Arial" w:cs="Arial"/>
          <w:bCs/>
        </w:rPr>
        <w:t xml:space="preserve"> and </w:t>
      </w:r>
      <w:r w:rsidR="000D4C39">
        <w:rPr>
          <w:rFonts w:ascii="Arial" w:hAnsi="Arial" w:cs="Arial"/>
          <w:bCs/>
        </w:rPr>
        <w:t>legislation and human rights.</w:t>
      </w:r>
    </w:p>
    <w:p w14:paraId="3C0E2D8C" w14:textId="4790EB3A" w:rsidR="00075BE4" w:rsidRDefault="00C72575" w:rsidP="00075BE4">
      <w:pPr>
        <w:rPr>
          <w:rFonts w:ascii="Arial" w:hAnsi="Arial" w:cs="Arial"/>
          <w:bCs/>
        </w:rPr>
      </w:pPr>
      <w:bookmarkStart w:id="1" w:name="_Hlk190949356"/>
      <w:r>
        <w:rPr>
          <w:rFonts w:ascii="Arial" w:hAnsi="Arial" w:cs="Arial"/>
          <w:bCs/>
        </w:rPr>
        <w:t>A</w:t>
      </w:r>
      <w:r w:rsidR="00231A8A">
        <w:rPr>
          <w:rFonts w:ascii="Arial" w:hAnsi="Arial" w:cs="Arial"/>
          <w:bCs/>
        </w:rPr>
        <w:t>ll four major provincial parties were invited</w:t>
      </w:r>
      <w:r>
        <w:rPr>
          <w:rFonts w:ascii="Arial" w:hAnsi="Arial" w:cs="Arial"/>
          <w:bCs/>
        </w:rPr>
        <w:t>.</w:t>
      </w:r>
      <w:r w:rsidR="00231A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Representatives </w:t>
      </w:r>
      <w:r w:rsidR="00075BE4">
        <w:rPr>
          <w:rFonts w:ascii="Arial" w:hAnsi="Arial" w:cs="Arial"/>
          <w:bCs/>
        </w:rPr>
        <w:t xml:space="preserve">from the </w:t>
      </w:r>
      <w:r w:rsidR="00075BE4" w:rsidRPr="006F30FA">
        <w:rPr>
          <w:rFonts w:ascii="Arial" w:hAnsi="Arial" w:cs="Arial"/>
          <w:bCs/>
        </w:rPr>
        <w:t>Ontario Liberal Party, Ontario NDP and Green Party of Ontario</w:t>
      </w:r>
      <w:r w:rsidR="00075BE4">
        <w:rPr>
          <w:rFonts w:ascii="Arial" w:hAnsi="Arial" w:cs="Arial"/>
          <w:bCs/>
        </w:rPr>
        <w:t xml:space="preserve"> </w:t>
      </w:r>
      <w:r w:rsidR="00231A8A">
        <w:rPr>
          <w:rFonts w:ascii="Arial" w:hAnsi="Arial" w:cs="Arial"/>
          <w:bCs/>
        </w:rPr>
        <w:t>attended. Each</w:t>
      </w:r>
      <w:r w:rsidR="00075BE4">
        <w:rPr>
          <w:rFonts w:ascii="Arial" w:hAnsi="Arial" w:cs="Arial"/>
          <w:bCs/>
        </w:rPr>
        <w:t xml:space="preserve"> </w:t>
      </w:r>
      <w:r w:rsidR="00086FDE">
        <w:rPr>
          <w:rFonts w:ascii="Arial" w:hAnsi="Arial" w:cs="Arial"/>
          <w:bCs/>
        </w:rPr>
        <w:t>had the opportunity to describe</w:t>
      </w:r>
      <w:r w:rsidR="00231A8A" w:rsidRPr="00BD60C3">
        <w:rPr>
          <w:rFonts w:ascii="Arial" w:hAnsi="Arial" w:cs="Arial"/>
          <w:bCs/>
        </w:rPr>
        <w:t xml:space="preserve"> what their party will do for Ontarians with disabilities if elected</w:t>
      </w:r>
      <w:r w:rsidR="003175E4">
        <w:rPr>
          <w:rFonts w:ascii="Arial" w:hAnsi="Arial" w:cs="Arial"/>
          <w:bCs/>
        </w:rPr>
        <w:t xml:space="preserve">. </w:t>
      </w:r>
      <w:bookmarkStart w:id="2" w:name="Start"/>
      <w:bookmarkStart w:id="3" w:name="Complete"/>
      <w:bookmarkEnd w:id="2"/>
      <w:bookmarkEnd w:id="3"/>
      <w:r w:rsidR="000F7A79">
        <w:rPr>
          <w:rFonts w:ascii="Arial" w:hAnsi="Arial" w:cs="Arial"/>
          <w:bCs/>
        </w:rPr>
        <w:t>The Ontario Conservatives did not send a representative, although repeatedly invited to do so.</w:t>
      </w:r>
    </w:p>
    <w:bookmarkEnd w:id="1"/>
    <w:p w14:paraId="7F26C784" w14:textId="7B553A07" w:rsidR="00086FDE" w:rsidRDefault="00DE668A" w:rsidP="00086FDE">
      <w:pPr>
        <w:spacing w:after="160" w:line="259" w:lineRule="auto"/>
        <w:rPr>
          <w:rFonts w:ascii="Arial" w:hAnsi="Arial" w:cs="Arial"/>
          <w:bCs/>
        </w:rPr>
      </w:pPr>
      <w:r w:rsidRPr="00086FDE">
        <w:rPr>
          <w:rFonts w:ascii="Arial" w:hAnsi="Arial" w:cs="Arial"/>
          <w:bCs/>
        </w:rPr>
        <w:t>“</w:t>
      </w:r>
      <w:r w:rsidR="00D87A2F">
        <w:rPr>
          <w:rFonts w:ascii="Arial" w:hAnsi="Arial" w:cs="Arial"/>
          <w:bCs/>
        </w:rPr>
        <w:t xml:space="preserve">More than 2.9 million Ontarians </w:t>
      </w:r>
      <w:r w:rsidR="000F7A79">
        <w:rPr>
          <w:rFonts w:ascii="Arial" w:hAnsi="Arial" w:cs="Arial"/>
          <w:bCs/>
        </w:rPr>
        <w:t xml:space="preserve">now </w:t>
      </w:r>
      <w:r w:rsidR="00D87A2F">
        <w:rPr>
          <w:rFonts w:ascii="Arial" w:hAnsi="Arial" w:cs="Arial"/>
          <w:bCs/>
        </w:rPr>
        <w:t>have a disability</w:t>
      </w:r>
      <w:r w:rsidR="000F7A79">
        <w:rPr>
          <w:rFonts w:ascii="Arial" w:hAnsi="Arial" w:cs="Arial"/>
          <w:bCs/>
        </w:rPr>
        <w:t xml:space="preserve"> and all other Ontarians are bound to get one as they age</w:t>
      </w:r>
      <w:r w:rsidRPr="00086FDE">
        <w:rPr>
          <w:rFonts w:ascii="Arial" w:hAnsi="Arial" w:cs="Arial"/>
          <w:bCs/>
        </w:rPr>
        <w:t xml:space="preserve"> – and </w:t>
      </w:r>
      <w:r w:rsidR="003A2DB9" w:rsidRPr="00086FDE">
        <w:rPr>
          <w:rFonts w:ascii="Arial" w:hAnsi="Arial" w:cs="Arial"/>
          <w:bCs/>
        </w:rPr>
        <w:t xml:space="preserve">far too </w:t>
      </w:r>
      <w:r w:rsidRPr="00086FDE">
        <w:rPr>
          <w:rFonts w:ascii="Arial" w:hAnsi="Arial" w:cs="Arial"/>
          <w:bCs/>
        </w:rPr>
        <w:t>many are being left behind</w:t>
      </w:r>
      <w:r w:rsidR="003A2DB9" w:rsidRPr="00086FDE">
        <w:rPr>
          <w:rFonts w:ascii="Arial" w:hAnsi="Arial" w:cs="Arial"/>
          <w:bCs/>
        </w:rPr>
        <w:t xml:space="preserve">,” </w:t>
      </w:r>
      <w:r w:rsidR="00DC240F" w:rsidRPr="00086FDE">
        <w:rPr>
          <w:rFonts w:ascii="Arial" w:hAnsi="Arial" w:cs="Arial"/>
          <w:bCs/>
        </w:rPr>
        <w:t>says David Lepofsky</w:t>
      </w:r>
      <w:r w:rsidRPr="00086FDE">
        <w:rPr>
          <w:rFonts w:ascii="Arial" w:hAnsi="Arial" w:cs="Arial"/>
          <w:bCs/>
        </w:rPr>
        <w:t xml:space="preserve">, disability advocate and chair </w:t>
      </w:r>
      <w:r w:rsidR="000F7A79">
        <w:rPr>
          <w:rFonts w:ascii="Arial" w:hAnsi="Arial" w:cs="Arial"/>
          <w:bCs/>
        </w:rPr>
        <w:t xml:space="preserve">of the </w:t>
      </w:r>
      <w:hyperlink r:id="rId21" w:history="1">
        <w:r w:rsidRPr="000F7A79">
          <w:rPr>
            <w:rStyle w:val="Hyperlink"/>
            <w:rFonts w:ascii="Arial" w:hAnsi="Arial" w:cs="Arial"/>
            <w:bCs/>
          </w:rPr>
          <w:t>AODA Alliance</w:t>
        </w:r>
      </w:hyperlink>
      <w:r w:rsidRPr="00086FDE">
        <w:rPr>
          <w:rFonts w:ascii="Arial" w:hAnsi="Arial" w:cs="Arial"/>
          <w:bCs/>
        </w:rPr>
        <w:t xml:space="preserve">. </w:t>
      </w:r>
      <w:r w:rsidR="000F7A79">
        <w:rPr>
          <w:rFonts w:ascii="Arial" w:hAnsi="Arial" w:cs="Arial"/>
          <w:bCs/>
        </w:rPr>
        <w:t xml:space="preserve">“This election comes at a critical time for </w:t>
      </w:r>
      <w:r w:rsidR="000F7A79" w:rsidRPr="000F7A79">
        <w:rPr>
          <w:rFonts w:ascii="Arial" w:hAnsi="Arial" w:cs="Arial"/>
          <w:bCs/>
        </w:rPr>
        <w:t>Ontarians with disabilities</w:t>
      </w:r>
      <w:r w:rsidR="000F7A79">
        <w:rPr>
          <w:rFonts w:ascii="Arial" w:hAnsi="Arial" w:cs="Arial"/>
          <w:bCs/>
        </w:rPr>
        <w:t xml:space="preserve">, </w:t>
      </w:r>
      <w:r w:rsidR="000F7A79">
        <w:rPr>
          <w:rFonts w:ascii="Arial" w:hAnsi="Arial" w:cs="Arial"/>
          <w:bCs/>
        </w:rPr>
        <w:lastRenderedPageBreak/>
        <w:t>because Ontario is still not accessible, contrary to the legislated 2025 deadline</w:t>
      </w:r>
      <w:r w:rsidR="00C855DE">
        <w:rPr>
          <w:rFonts w:ascii="Arial" w:hAnsi="Arial" w:cs="Arial"/>
          <w:bCs/>
        </w:rPr>
        <w:t>,</w:t>
      </w:r>
      <w:r w:rsidR="000F7A79">
        <w:rPr>
          <w:rFonts w:ascii="Arial" w:hAnsi="Arial" w:cs="Arial"/>
          <w:bCs/>
        </w:rPr>
        <w:t xml:space="preserve"> which the </w:t>
      </w:r>
      <w:r w:rsidR="000F7A79" w:rsidRPr="000F7A79">
        <w:rPr>
          <w:rFonts w:ascii="Arial" w:hAnsi="Arial" w:cs="Arial"/>
          <w:bCs/>
        </w:rPr>
        <w:t>Accessibility for Ontarians with Disabilities Act</w:t>
      </w:r>
      <w:r w:rsidR="00A4220E">
        <w:rPr>
          <w:rFonts w:ascii="Arial" w:hAnsi="Arial" w:cs="Arial"/>
          <w:bCs/>
        </w:rPr>
        <w:t xml:space="preserve"> (AODA)</w:t>
      </w:r>
      <w:r w:rsidR="000F7A79">
        <w:rPr>
          <w:rFonts w:ascii="Arial" w:hAnsi="Arial" w:cs="Arial"/>
          <w:bCs/>
        </w:rPr>
        <w:t xml:space="preserve"> imposed. It takes courage for a candidate to put their record on the line and take voters’ questions face-to-face.”</w:t>
      </w:r>
    </w:p>
    <w:p w14:paraId="05595A1A" w14:textId="2DD68827" w:rsidR="00C65E27" w:rsidRPr="0073386A" w:rsidRDefault="007F58E9" w:rsidP="00086FDE">
      <w:pPr>
        <w:spacing w:after="160" w:line="259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Quotes from p</w:t>
      </w:r>
      <w:r w:rsidR="000F7A79">
        <w:rPr>
          <w:rFonts w:ascii="Arial" w:hAnsi="Arial" w:cs="Arial"/>
          <w:bCs/>
          <w:u w:val="single"/>
        </w:rPr>
        <w:t xml:space="preserve">arty representatives </w:t>
      </w:r>
      <w:r>
        <w:rPr>
          <w:rFonts w:ascii="Arial" w:hAnsi="Arial" w:cs="Arial"/>
          <w:bCs/>
          <w:u w:val="single"/>
        </w:rPr>
        <w:t xml:space="preserve">at the debate: </w:t>
      </w:r>
      <w:r w:rsidR="0073386A" w:rsidRPr="0073386A">
        <w:rPr>
          <w:rFonts w:ascii="Arial" w:hAnsi="Arial" w:cs="Arial"/>
          <w:bCs/>
          <w:u w:val="single"/>
        </w:rPr>
        <w:t xml:space="preserve"> </w:t>
      </w:r>
    </w:p>
    <w:p w14:paraId="12D6FF74" w14:textId="77777777" w:rsidR="00A4220E" w:rsidRPr="0073386A" w:rsidRDefault="00A4220E" w:rsidP="00A4220E">
      <w:pPr>
        <w:rPr>
          <w:rFonts w:ascii="Arial" w:hAnsi="Arial" w:cs="Arial"/>
          <w:b/>
          <w:bCs/>
        </w:rPr>
      </w:pPr>
      <w:r w:rsidRPr="0073386A">
        <w:rPr>
          <w:rFonts w:ascii="Arial" w:hAnsi="Arial" w:cs="Arial"/>
          <w:b/>
          <w:bCs/>
        </w:rPr>
        <w:t xml:space="preserve">Marjorie Knight – Ontario NDP </w:t>
      </w:r>
    </w:p>
    <w:p w14:paraId="5D12BDB6" w14:textId="77777777" w:rsidR="00A4220E" w:rsidRPr="0073386A" w:rsidRDefault="00A4220E" w:rsidP="00A4220E">
      <w:pPr>
        <w:rPr>
          <w:rFonts w:ascii="Arial" w:hAnsi="Arial" w:cs="Arial"/>
          <w:lang w:val="en-US"/>
        </w:rPr>
      </w:pPr>
      <w:r w:rsidRPr="0073386A">
        <w:rPr>
          <w:rFonts w:ascii="Arial" w:hAnsi="Arial" w:cs="Arial"/>
        </w:rPr>
        <w:t xml:space="preserve">“It has to be more than just doubling social assistance rates. It has become the Hunger Games amongst non-profits and community groups where everybody's fighting over the same funding, which gets increasingly smaller and smaller. </w:t>
      </w:r>
      <w:r w:rsidRPr="0073386A">
        <w:rPr>
          <w:rFonts w:ascii="Arial" w:hAnsi="Arial" w:cs="Arial"/>
          <w:lang w:val="en-US"/>
        </w:rPr>
        <w:t xml:space="preserve">Adequate, stable funding needs to be done and it needs to be intentionally done. [Affordable] housing is the same problem. People are waiting 40, 10, 20, 15 years [for housing]. We have to get back into the business of building [affordable homes].” </w:t>
      </w:r>
    </w:p>
    <w:p w14:paraId="3304CE47" w14:textId="77777777" w:rsidR="00A4220E" w:rsidRPr="0073386A" w:rsidRDefault="00A4220E" w:rsidP="00A4220E">
      <w:pPr>
        <w:rPr>
          <w:rFonts w:ascii="Arial" w:hAnsi="Arial" w:cs="Arial"/>
          <w:b/>
          <w:bCs/>
        </w:rPr>
      </w:pPr>
      <w:r w:rsidRPr="0073386A">
        <w:rPr>
          <w:rFonts w:ascii="Arial" w:hAnsi="Arial" w:cs="Arial"/>
          <w:b/>
          <w:bCs/>
        </w:rPr>
        <w:t xml:space="preserve">Kathryn McGarry – Ontario Liberal Party </w:t>
      </w:r>
    </w:p>
    <w:p w14:paraId="5A6A477E" w14:textId="77777777" w:rsidR="00A4220E" w:rsidRPr="0073386A" w:rsidRDefault="00A4220E" w:rsidP="00A4220E">
      <w:pPr>
        <w:rPr>
          <w:rFonts w:ascii="Arial" w:hAnsi="Arial" w:cs="Arial"/>
        </w:rPr>
      </w:pPr>
      <w:r w:rsidRPr="0073386A">
        <w:rPr>
          <w:rFonts w:ascii="Arial" w:hAnsi="Arial" w:cs="Arial"/>
        </w:rPr>
        <w:t>“We need to ensure that our kids can learn in barrier-free spaces. We need the supports for [the] 38,000 kids languishing on the wait list for [autism] assessment. The Liberals are committed to ensuring that…we have timely access to assessments for families with autistic children</w:t>
      </w:r>
      <w:r>
        <w:rPr>
          <w:rFonts w:ascii="Arial" w:hAnsi="Arial" w:cs="Arial"/>
        </w:rPr>
        <w:t>.”</w:t>
      </w:r>
    </w:p>
    <w:p w14:paraId="3A45947A" w14:textId="491C9B78" w:rsidR="00A4220E" w:rsidRPr="0073386A" w:rsidRDefault="00A4220E" w:rsidP="00A4220E">
      <w:pPr>
        <w:rPr>
          <w:rFonts w:ascii="Arial" w:hAnsi="Arial" w:cs="Arial"/>
          <w:b/>
          <w:bCs/>
        </w:rPr>
      </w:pPr>
      <w:r w:rsidRPr="0073386A">
        <w:rPr>
          <w:rFonts w:ascii="Arial" w:hAnsi="Arial" w:cs="Arial"/>
          <w:b/>
          <w:bCs/>
        </w:rPr>
        <w:t xml:space="preserve">Ignacio Mongrell – Green Party </w:t>
      </w:r>
      <w:r w:rsidR="00BC3693">
        <w:rPr>
          <w:rFonts w:ascii="Arial" w:hAnsi="Arial" w:cs="Arial"/>
          <w:b/>
          <w:bCs/>
        </w:rPr>
        <w:t xml:space="preserve">of Ontario </w:t>
      </w:r>
    </w:p>
    <w:p w14:paraId="1A5DCEC9" w14:textId="77777777" w:rsidR="00A4220E" w:rsidRDefault="00A4220E" w:rsidP="00A4220E">
      <w:pPr>
        <w:rPr>
          <w:rFonts w:ascii="Arial" w:hAnsi="Arial" w:cs="Arial"/>
        </w:rPr>
      </w:pPr>
      <w:r w:rsidRPr="0073386A">
        <w:rPr>
          <w:rFonts w:ascii="Arial" w:hAnsi="Arial" w:cs="Arial"/>
        </w:rPr>
        <w:t xml:space="preserve">“I think the Green Party has shown that it believes in economic fairness [and] that no one should be left behind, especially the groups that are more vulnerable and have been underrepresented in the past. That’s why, as a member of the Green Party, I’m here taking action. I’m here because I care about what people with disabilities are facing…and I want to show that they have the support of the Green Party.” </w:t>
      </w:r>
    </w:p>
    <w:p w14:paraId="0ADA279B" w14:textId="3778A93C" w:rsidR="00061F20" w:rsidRPr="0073386A" w:rsidRDefault="00061F20" w:rsidP="00A422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Access a recording on </w:t>
      </w:r>
      <w:hyperlink r:id="rId22" w:history="1">
        <w:r w:rsidRPr="00061F20">
          <w:rPr>
            <w:rStyle w:val="Hyperlink"/>
            <w:rFonts w:ascii="Arial" w:hAnsi="Arial" w:cs="Arial"/>
          </w:rPr>
          <w:t>YouTube</w:t>
        </w:r>
      </w:hyperlink>
      <w:r>
        <w:rPr>
          <w:rFonts w:ascii="Arial" w:hAnsi="Arial" w:cs="Arial"/>
        </w:rPr>
        <w:t xml:space="preserve"> of the full debate. </w:t>
      </w:r>
    </w:p>
    <w:p w14:paraId="7D506ADE" w14:textId="46E98C95" w:rsidR="00075BE4" w:rsidRDefault="00CA79EF" w:rsidP="00F578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 encourage all Ontarians to raise disability issues with their provincial candidates in the lead up to the election and to vote on February 27.</w:t>
      </w:r>
    </w:p>
    <w:p w14:paraId="0F5BFACF" w14:textId="4953347D" w:rsidR="004743F2" w:rsidRPr="004743F2" w:rsidRDefault="004743F2" w:rsidP="003A38C0">
      <w:pPr>
        <w:jc w:val="center"/>
        <w:rPr>
          <w:rFonts w:ascii="Arial" w:hAnsi="Arial" w:cs="Arial"/>
        </w:rPr>
      </w:pPr>
      <w:r w:rsidRPr="004743F2">
        <w:rPr>
          <w:rFonts w:ascii="Arial" w:hAnsi="Arial" w:cs="Arial"/>
        </w:rPr>
        <w:t>-30-</w:t>
      </w:r>
      <w:r w:rsidRPr="004743F2">
        <w:rPr>
          <w:rFonts w:ascii="Arial" w:hAnsi="Arial" w:cs="Arial"/>
        </w:rPr>
        <w:br/>
      </w:r>
    </w:p>
    <w:p w14:paraId="020820BD" w14:textId="77777777" w:rsidR="004743F2" w:rsidRPr="004743F2" w:rsidRDefault="004743F2" w:rsidP="004743F2">
      <w:pPr>
        <w:pStyle w:val="NoSpacing"/>
        <w:rPr>
          <w:rFonts w:ascii="Arial" w:hAnsi="Arial" w:cs="Arial"/>
          <w:b/>
        </w:rPr>
      </w:pPr>
      <w:r w:rsidRPr="004743F2">
        <w:rPr>
          <w:rFonts w:ascii="Arial" w:hAnsi="Arial" w:cs="Arial"/>
          <w:b/>
        </w:rPr>
        <w:t>For media inquiries, please contact:</w:t>
      </w:r>
    </w:p>
    <w:p w14:paraId="2E66028C" w14:textId="77777777" w:rsidR="005824E1" w:rsidRDefault="005824E1" w:rsidP="004743F2">
      <w:pPr>
        <w:pStyle w:val="NoSpacing"/>
        <w:rPr>
          <w:rFonts w:ascii="Arial" w:hAnsi="Arial" w:cs="Arial"/>
        </w:rPr>
      </w:pPr>
    </w:p>
    <w:p w14:paraId="7FB7B79E" w14:textId="77777777" w:rsidR="005824E1" w:rsidRDefault="005824E1" w:rsidP="005824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Teresa Kruze</w:t>
      </w:r>
    </w:p>
    <w:p w14:paraId="460C151F" w14:textId="77777777" w:rsidR="005824E1" w:rsidRDefault="005824E1" w:rsidP="005824E1">
      <w:pPr>
        <w:pStyle w:val="NoSpacing"/>
        <w:rPr>
          <w:rFonts w:ascii="Arial" w:hAnsi="Arial" w:cs="Arial"/>
        </w:rPr>
      </w:pPr>
      <w:hyperlink r:id="rId23" w:history="1">
        <w:r w:rsidRPr="0000622D">
          <w:rPr>
            <w:rStyle w:val="Hyperlink"/>
            <w:rFonts w:ascii="Arial" w:hAnsi="Arial" w:cs="Arial"/>
          </w:rPr>
          <w:t>tkruze@rogers.com</w:t>
        </w:r>
      </w:hyperlink>
      <w:r>
        <w:rPr>
          <w:rFonts w:ascii="Arial" w:hAnsi="Arial" w:cs="Arial"/>
        </w:rPr>
        <w:t xml:space="preserve"> </w:t>
      </w:r>
    </w:p>
    <w:p w14:paraId="2924E454" w14:textId="77777777" w:rsidR="005824E1" w:rsidRDefault="005824E1" w:rsidP="005824E1">
      <w:pPr>
        <w:pStyle w:val="NoSpacing"/>
        <w:rPr>
          <w:rFonts w:ascii="Arial" w:hAnsi="Arial" w:cs="Arial"/>
        </w:rPr>
      </w:pPr>
    </w:p>
    <w:p w14:paraId="137AA4D3" w14:textId="075842C9" w:rsidR="005824E1" w:rsidRDefault="005824E1" w:rsidP="005824E1">
      <w:pPr>
        <w:pStyle w:val="NoSpacing"/>
        <w:rPr>
          <w:rFonts w:ascii="Arial" w:hAnsi="Arial" w:cs="Arial"/>
        </w:rPr>
      </w:pPr>
      <w:r w:rsidRPr="003175E4">
        <w:rPr>
          <w:rFonts w:ascii="Arial" w:hAnsi="Arial" w:cs="Arial"/>
        </w:rPr>
        <w:t>David Lepofsky</w:t>
      </w:r>
      <w:r>
        <w:rPr>
          <w:rFonts w:ascii="Arial" w:hAnsi="Arial" w:cs="Arial"/>
        </w:rPr>
        <w:t xml:space="preserve"> </w:t>
      </w:r>
      <w:hyperlink r:id="rId24" w:history="1">
        <w:r w:rsidRPr="00801BEA">
          <w:rPr>
            <w:rStyle w:val="Hyperlink"/>
            <w:rFonts w:ascii="Arial" w:hAnsi="Arial" w:cs="Arial"/>
          </w:rPr>
          <w:t>aodafeedback@gmail.com</w:t>
        </w:r>
      </w:hyperlink>
    </w:p>
    <w:p w14:paraId="373BFD8C" w14:textId="77777777" w:rsidR="005824E1" w:rsidRDefault="005824E1" w:rsidP="004743F2">
      <w:pPr>
        <w:pStyle w:val="NoSpacing"/>
        <w:rPr>
          <w:rFonts w:ascii="Arial" w:hAnsi="Arial" w:cs="Arial"/>
        </w:rPr>
      </w:pPr>
    </w:p>
    <w:p w14:paraId="1C0CDE5B" w14:textId="45C5CA2A" w:rsidR="003C1BB6" w:rsidRPr="004743F2" w:rsidRDefault="004743F2" w:rsidP="00D02132">
      <w:pPr>
        <w:pStyle w:val="NoSpacing"/>
        <w:rPr>
          <w:rFonts w:ascii="Arial" w:hAnsi="Arial" w:cs="Arial"/>
        </w:rPr>
      </w:pPr>
      <w:r w:rsidRPr="004743F2">
        <w:rPr>
          <w:rFonts w:ascii="Arial" w:hAnsi="Arial" w:cs="Arial"/>
        </w:rPr>
        <w:t>Erin Poole</w:t>
      </w:r>
      <w:r w:rsidR="000A4EA7">
        <w:rPr>
          <w:rFonts w:ascii="Arial" w:hAnsi="Arial" w:cs="Arial"/>
        </w:rPr>
        <w:t>y</w:t>
      </w:r>
      <w:r w:rsidRPr="004743F2">
        <w:rPr>
          <w:rFonts w:ascii="Arial" w:hAnsi="Arial" w:cs="Arial"/>
        </w:rPr>
        <w:br/>
      </w:r>
      <w:hyperlink r:id="rId25" w:history="1">
        <w:r w:rsidRPr="004743F2">
          <w:rPr>
            <w:rStyle w:val="Hyperlink"/>
            <w:rFonts w:ascii="Arial" w:hAnsi="Arial" w:cs="Arial"/>
          </w:rPr>
          <w:t>epooley@hollandbloorview.ca</w:t>
        </w:r>
      </w:hyperlink>
      <w:r w:rsidR="00224146">
        <w:rPr>
          <w:rFonts w:ascii="Arial" w:hAnsi="Arial" w:cs="Arial"/>
        </w:rPr>
        <w:t xml:space="preserve"> </w:t>
      </w:r>
      <w:bookmarkEnd w:id="0"/>
    </w:p>
    <w:sectPr w:rsidR="003C1BB6" w:rsidRPr="004743F2" w:rsidSect="003C5567">
      <w:headerReference w:type="default" r:id="rId26"/>
      <w:pgSz w:w="12240" w:h="15840"/>
      <w:pgMar w:top="2268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352C" w14:textId="77777777" w:rsidR="00044ADE" w:rsidRDefault="00044ADE" w:rsidP="004743F2">
      <w:pPr>
        <w:spacing w:after="0" w:line="240" w:lineRule="auto"/>
      </w:pPr>
      <w:r>
        <w:separator/>
      </w:r>
    </w:p>
  </w:endnote>
  <w:endnote w:type="continuationSeparator" w:id="0">
    <w:p w14:paraId="7EDDD0A3" w14:textId="77777777" w:rsidR="00044ADE" w:rsidRDefault="00044ADE" w:rsidP="004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E5D13" w14:textId="77777777" w:rsidR="00044ADE" w:rsidRDefault="00044ADE" w:rsidP="004743F2">
      <w:pPr>
        <w:spacing w:after="0" w:line="240" w:lineRule="auto"/>
      </w:pPr>
      <w:r>
        <w:separator/>
      </w:r>
    </w:p>
  </w:footnote>
  <w:footnote w:type="continuationSeparator" w:id="0">
    <w:p w14:paraId="2C74119B" w14:textId="77777777" w:rsidR="00044ADE" w:rsidRDefault="00044ADE" w:rsidP="004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3772" w14:textId="4F19BE01" w:rsidR="003577E6" w:rsidRPr="00F55313" w:rsidRDefault="003577E6" w:rsidP="00F55313">
    <w:pPr>
      <w:pStyle w:val="Header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E38"/>
    <w:multiLevelType w:val="hybridMultilevel"/>
    <w:tmpl w:val="8DAA1F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B1A"/>
    <w:multiLevelType w:val="multilevel"/>
    <w:tmpl w:val="CCCC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46D4C"/>
    <w:multiLevelType w:val="hybridMultilevel"/>
    <w:tmpl w:val="793E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51CC"/>
    <w:multiLevelType w:val="hybridMultilevel"/>
    <w:tmpl w:val="74881470"/>
    <w:lvl w:ilvl="0" w:tplc="77103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7DD9"/>
    <w:multiLevelType w:val="hybridMultilevel"/>
    <w:tmpl w:val="A6EC1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169BA"/>
    <w:multiLevelType w:val="hybridMultilevel"/>
    <w:tmpl w:val="8ADEF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38546">
    <w:abstractNumId w:val="3"/>
  </w:num>
  <w:num w:numId="2" w16cid:durableId="561596941">
    <w:abstractNumId w:val="0"/>
  </w:num>
  <w:num w:numId="3" w16cid:durableId="1629237523">
    <w:abstractNumId w:val="5"/>
  </w:num>
  <w:num w:numId="4" w16cid:durableId="1280602894">
    <w:abstractNumId w:val="2"/>
  </w:num>
  <w:num w:numId="5" w16cid:durableId="190188042">
    <w:abstractNumId w:val="4"/>
  </w:num>
  <w:num w:numId="6" w16cid:durableId="430204612">
    <w:abstractNumId w:val="4"/>
  </w:num>
  <w:num w:numId="7" w16cid:durableId="77497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F2"/>
    <w:rsid w:val="0000130A"/>
    <w:rsid w:val="00044ADE"/>
    <w:rsid w:val="00047EA5"/>
    <w:rsid w:val="00054106"/>
    <w:rsid w:val="00061F20"/>
    <w:rsid w:val="00062F0A"/>
    <w:rsid w:val="00073284"/>
    <w:rsid w:val="00075BE4"/>
    <w:rsid w:val="00082454"/>
    <w:rsid w:val="00082D70"/>
    <w:rsid w:val="000847AD"/>
    <w:rsid w:val="00086FDE"/>
    <w:rsid w:val="000A4AC1"/>
    <w:rsid w:val="000A4EA7"/>
    <w:rsid w:val="000A7DEC"/>
    <w:rsid w:val="000B03C1"/>
    <w:rsid w:val="000D4C39"/>
    <w:rsid w:val="000E6EC4"/>
    <w:rsid w:val="000F6C3B"/>
    <w:rsid w:val="000F7A79"/>
    <w:rsid w:val="001012BF"/>
    <w:rsid w:val="0010546C"/>
    <w:rsid w:val="00135CEB"/>
    <w:rsid w:val="00141F5C"/>
    <w:rsid w:val="00144CC1"/>
    <w:rsid w:val="001530DE"/>
    <w:rsid w:val="00165FA4"/>
    <w:rsid w:val="00183B56"/>
    <w:rsid w:val="00186D11"/>
    <w:rsid w:val="00192AC5"/>
    <w:rsid w:val="001966DE"/>
    <w:rsid w:val="001968AD"/>
    <w:rsid w:val="001B179E"/>
    <w:rsid w:val="001C44C0"/>
    <w:rsid w:val="001C6E35"/>
    <w:rsid w:val="002124B9"/>
    <w:rsid w:val="00212893"/>
    <w:rsid w:val="00224146"/>
    <w:rsid w:val="002306A3"/>
    <w:rsid w:val="00231A8A"/>
    <w:rsid w:val="00235C39"/>
    <w:rsid w:val="00245076"/>
    <w:rsid w:val="00245684"/>
    <w:rsid w:val="00251587"/>
    <w:rsid w:val="002968DA"/>
    <w:rsid w:val="002C688A"/>
    <w:rsid w:val="002D7DA4"/>
    <w:rsid w:val="003175E4"/>
    <w:rsid w:val="003250D9"/>
    <w:rsid w:val="00330390"/>
    <w:rsid w:val="0033216F"/>
    <w:rsid w:val="00341878"/>
    <w:rsid w:val="00341F54"/>
    <w:rsid w:val="00353197"/>
    <w:rsid w:val="003577E6"/>
    <w:rsid w:val="0039454F"/>
    <w:rsid w:val="003961A1"/>
    <w:rsid w:val="003A2DB9"/>
    <w:rsid w:val="003A38C0"/>
    <w:rsid w:val="003B21DE"/>
    <w:rsid w:val="003C1BB6"/>
    <w:rsid w:val="003C71DF"/>
    <w:rsid w:val="003C7BB9"/>
    <w:rsid w:val="003D7220"/>
    <w:rsid w:val="003E7D25"/>
    <w:rsid w:val="003F4246"/>
    <w:rsid w:val="004100D0"/>
    <w:rsid w:val="00414A4F"/>
    <w:rsid w:val="004167C3"/>
    <w:rsid w:val="00435690"/>
    <w:rsid w:val="00442956"/>
    <w:rsid w:val="00451754"/>
    <w:rsid w:val="004743F2"/>
    <w:rsid w:val="004763AB"/>
    <w:rsid w:val="00483F47"/>
    <w:rsid w:val="00486F45"/>
    <w:rsid w:val="00492B03"/>
    <w:rsid w:val="004A40A4"/>
    <w:rsid w:val="00502349"/>
    <w:rsid w:val="00522DF3"/>
    <w:rsid w:val="005310C1"/>
    <w:rsid w:val="00535ECA"/>
    <w:rsid w:val="005567B0"/>
    <w:rsid w:val="00566C7A"/>
    <w:rsid w:val="005824E1"/>
    <w:rsid w:val="005C3A2C"/>
    <w:rsid w:val="005D056E"/>
    <w:rsid w:val="005D79DF"/>
    <w:rsid w:val="005E2386"/>
    <w:rsid w:val="005E700C"/>
    <w:rsid w:val="005F3849"/>
    <w:rsid w:val="00624B05"/>
    <w:rsid w:val="00632860"/>
    <w:rsid w:val="00642503"/>
    <w:rsid w:val="00654C62"/>
    <w:rsid w:val="00657B4C"/>
    <w:rsid w:val="00663DCD"/>
    <w:rsid w:val="0066536D"/>
    <w:rsid w:val="00676B49"/>
    <w:rsid w:val="006965D7"/>
    <w:rsid w:val="006B395E"/>
    <w:rsid w:val="006F30FA"/>
    <w:rsid w:val="0071013D"/>
    <w:rsid w:val="00715357"/>
    <w:rsid w:val="0073386A"/>
    <w:rsid w:val="007464B9"/>
    <w:rsid w:val="00774351"/>
    <w:rsid w:val="0078193B"/>
    <w:rsid w:val="00784CD1"/>
    <w:rsid w:val="00792B4C"/>
    <w:rsid w:val="007A4E78"/>
    <w:rsid w:val="007B2DA0"/>
    <w:rsid w:val="007E06DF"/>
    <w:rsid w:val="007E1B11"/>
    <w:rsid w:val="007E4652"/>
    <w:rsid w:val="007E7CBC"/>
    <w:rsid w:val="007F4A8A"/>
    <w:rsid w:val="007F58E9"/>
    <w:rsid w:val="007F6D0A"/>
    <w:rsid w:val="00811A2A"/>
    <w:rsid w:val="00816205"/>
    <w:rsid w:val="0084696B"/>
    <w:rsid w:val="00857E35"/>
    <w:rsid w:val="008A7927"/>
    <w:rsid w:val="008D4C16"/>
    <w:rsid w:val="008D4F45"/>
    <w:rsid w:val="00901C44"/>
    <w:rsid w:val="00903164"/>
    <w:rsid w:val="009043CC"/>
    <w:rsid w:val="009061E8"/>
    <w:rsid w:val="00914130"/>
    <w:rsid w:val="00924810"/>
    <w:rsid w:val="00925FAB"/>
    <w:rsid w:val="0092716F"/>
    <w:rsid w:val="00931C98"/>
    <w:rsid w:val="0095624D"/>
    <w:rsid w:val="00987F51"/>
    <w:rsid w:val="009A09BF"/>
    <w:rsid w:val="009A52EF"/>
    <w:rsid w:val="009B3F65"/>
    <w:rsid w:val="009B5A33"/>
    <w:rsid w:val="009F1512"/>
    <w:rsid w:val="009F2F9B"/>
    <w:rsid w:val="009F3267"/>
    <w:rsid w:val="009F69E0"/>
    <w:rsid w:val="00A15A8E"/>
    <w:rsid w:val="00A35A76"/>
    <w:rsid w:val="00A4220E"/>
    <w:rsid w:val="00A558BD"/>
    <w:rsid w:val="00A65C09"/>
    <w:rsid w:val="00A85161"/>
    <w:rsid w:val="00A943FB"/>
    <w:rsid w:val="00AA5E52"/>
    <w:rsid w:val="00AA620E"/>
    <w:rsid w:val="00AB30B2"/>
    <w:rsid w:val="00B05C4A"/>
    <w:rsid w:val="00B2506B"/>
    <w:rsid w:val="00B601D9"/>
    <w:rsid w:val="00B8177C"/>
    <w:rsid w:val="00BB5C36"/>
    <w:rsid w:val="00BC3693"/>
    <w:rsid w:val="00BC3976"/>
    <w:rsid w:val="00BD60C3"/>
    <w:rsid w:val="00BE155D"/>
    <w:rsid w:val="00C25DF6"/>
    <w:rsid w:val="00C312C5"/>
    <w:rsid w:val="00C43A76"/>
    <w:rsid w:val="00C44D9C"/>
    <w:rsid w:val="00C53FAE"/>
    <w:rsid w:val="00C62E34"/>
    <w:rsid w:val="00C65E27"/>
    <w:rsid w:val="00C72575"/>
    <w:rsid w:val="00C855DE"/>
    <w:rsid w:val="00CA79EF"/>
    <w:rsid w:val="00CE3101"/>
    <w:rsid w:val="00CF1371"/>
    <w:rsid w:val="00D019B6"/>
    <w:rsid w:val="00D02132"/>
    <w:rsid w:val="00D21B62"/>
    <w:rsid w:val="00D377C1"/>
    <w:rsid w:val="00D511C7"/>
    <w:rsid w:val="00D80B1C"/>
    <w:rsid w:val="00D87A2F"/>
    <w:rsid w:val="00D9372D"/>
    <w:rsid w:val="00DA0A70"/>
    <w:rsid w:val="00DA6DB5"/>
    <w:rsid w:val="00DB1168"/>
    <w:rsid w:val="00DC05D5"/>
    <w:rsid w:val="00DC240F"/>
    <w:rsid w:val="00DD46E9"/>
    <w:rsid w:val="00DE200D"/>
    <w:rsid w:val="00DE3510"/>
    <w:rsid w:val="00DE668A"/>
    <w:rsid w:val="00DF2A4C"/>
    <w:rsid w:val="00E0662B"/>
    <w:rsid w:val="00E1006E"/>
    <w:rsid w:val="00E12F94"/>
    <w:rsid w:val="00E15014"/>
    <w:rsid w:val="00E26C54"/>
    <w:rsid w:val="00E4095A"/>
    <w:rsid w:val="00E543C5"/>
    <w:rsid w:val="00E60310"/>
    <w:rsid w:val="00E60E5F"/>
    <w:rsid w:val="00E62A90"/>
    <w:rsid w:val="00E91064"/>
    <w:rsid w:val="00E9582D"/>
    <w:rsid w:val="00EB41F8"/>
    <w:rsid w:val="00ED16A7"/>
    <w:rsid w:val="00ED1A72"/>
    <w:rsid w:val="00F2159A"/>
    <w:rsid w:val="00F2164E"/>
    <w:rsid w:val="00F23629"/>
    <w:rsid w:val="00F339C7"/>
    <w:rsid w:val="00F340E5"/>
    <w:rsid w:val="00F422B3"/>
    <w:rsid w:val="00F571EF"/>
    <w:rsid w:val="00F578E7"/>
    <w:rsid w:val="00F57EB9"/>
    <w:rsid w:val="00F815F1"/>
    <w:rsid w:val="00F90407"/>
    <w:rsid w:val="00F90445"/>
    <w:rsid w:val="00FC305C"/>
    <w:rsid w:val="00FD4678"/>
    <w:rsid w:val="00FD5ECB"/>
    <w:rsid w:val="00FF2020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2FC22A"/>
  <w15:chartTrackingRefBased/>
  <w15:docId w15:val="{6A8A5390-FE66-4071-88B6-657D27C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F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7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A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F2"/>
  </w:style>
  <w:style w:type="character" w:styleId="Hyperlink">
    <w:name w:val="Hyperlink"/>
    <w:basedOn w:val="DefaultParagraphFont"/>
    <w:uiPriority w:val="99"/>
    <w:unhideWhenUsed/>
    <w:rsid w:val="004743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474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43F2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4743F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7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F2"/>
  </w:style>
  <w:style w:type="character" w:styleId="CommentReference">
    <w:name w:val="annotation reference"/>
    <w:basedOn w:val="DefaultParagraphFont"/>
    <w:uiPriority w:val="99"/>
    <w:semiHidden/>
    <w:unhideWhenUsed/>
    <w:rsid w:val="00DB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6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69E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68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578E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A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daalliance.org/" TargetMode="External"/><Relationship Id="rId13" Type="http://schemas.openxmlformats.org/officeDocument/2006/relationships/hyperlink" Target="https://canadiancaregiving.org/" TargetMode="External"/><Relationship Id="rId18" Type="http://schemas.openxmlformats.org/officeDocument/2006/relationships/hyperlink" Target="https://www.cnib.ca/en?region=o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aodaalliance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ommunitylivingontario.ca/" TargetMode="External"/><Relationship Id="rId17" Type="http://schemas.openxmlformats.org/officeDocument/2006/relationships/hyperlink" Target="https://archdisabilitylaw.ca/" TargetMode="External"/><Relationship Id="rId25" Type="http://schemas.openxmlformats.org/officeDocument/2006/relationships/hyperlink" Target="mailto:epooley@hollandbloorview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lt.ca/" TargetMode="External"/><Relationship Id="rId20" Type="http://schemas.openxmlformats.org/officeDocument/2006/relationships/hyperlink" Target="https://hollandbloorview.c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toronto.ca/" TargetMode="External"/><Relationship Id="rId24" Type="http://schemas.openxmlformats.org/officeDocument/2006/relationships/hyperlink" Target="mailto:aodafeedback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asisonline.ca/" TargetMode="External"/><Relationship Id="rId23" Type="http://schemas.openxmlformats.org/officeDocument/2006/relationships/hyperlink" Target="mailto:tkruze@roger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ena.org/" TargetMode="External"/><Relationship Id="rId19" Type="http://schemas.openxmlformats.org/officeDocument/2006/relationships/hyperlink" Target="https://hollandbloorview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ismontario.com/" TargetMode="External"/><Relationship Id="rId14" Type="http://schemas.openxmlformats.org/officeDocument/2006/relationships/hyperlink" Target="https://ontarioautismcoalition.com/" TargetMode="External"/><Relationship Id="rId22" Type="http://schemas.openxmlformats.org/officeDocument/2006/relationships/hyperlink" Target="https://www.youtube.com/watch?v=IEqhe2Akem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Bakhtiari</dc:creator>
  <cp:keywords/>
  <dc:description/>
  <cp:lastModifiedBy>Erin Pooley</cp:lastModifiedBy>
  <cp:revision>7</cp:revision>
  <cp:lastPrinted>2025-02-20T19:37:00Z</cp:lastPrinted>
  <dcterms:created xsi:type="dcterms:W3CDTF">2025-02-20T18:54:00Z</dcterms:created>
  <dcterms:modified xsi:type="dcterms:W3CDTF">2025-02-20T20:37:00Z</dcterms:modified>
</cp:coreProperties>
</file>